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28 января 2014 г. N 31135</w:t>
      </w:r>
    </w:p>
    <w:p w:rsidR="005E34DC" w:rsidRDefault="005E34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декабря 2013 г. N 1324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ПОКАЗАТЕЛЕЙ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ОБРАЗОВАТЕЛЬНОЙ ОРГАНИЗАЦИИ,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ПОДЛЕЖАЩЕЙ САМООБСЛЕДОВАНИЮ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3 части 2 статьи 29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>
        <w:rPr>
          <w:rFonts w:ascii="Calibri" w:hAnsi="Calibri" w:cs="Calibri"/>
        </w:rPr>
        <w:t>N 48, ст. 6165) и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показатели деятельности дошкольной образовательной организации, подлежащей самообследованию </w:t>
      </w:r>
      <w:hyperlink w:anchor="Par36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показатели деятельности общеобразовательной организации, подлежащей самообследованию </w:t>
      </w:r>
      <w:hyperlink w:anchor="Par193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;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показатели деятельности профессиональной образовательной организации, подлежащей самообследованию </w:t>
      </w:r>
      <w:hyperlink w:anchor="Par374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;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показатели деятельности образовательной организации высшего образования, подлежащей самообследованию </w:t>
      </w:r>
      <w:hyperlink w:anchor="Par492" w:history="1">
        <w:r>
          <w:rPr>
            <w:rFonts w:ascii="Calibri" w:hAnsi="Calibri" w:cs="Calibri"/>
            <w:color w:val="0000FF"/>
          </w:rPr>
          <w:t>(приложение N 4)</w:t>
        </w:r>
      </w:hyperlink>
      <w:r>
        <w:rPr>
          <w:rFonts w:ascii="Calibri" w:hAnsi="Calibri" w:cs="Calibri"/>
        </w:rPr>
        <w:t>;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показатели деятельности организации дополнительного образования, подлежащей самообследованию </w:t>
      </w:r>
      <w:hyperlink w:anchor="Par739" w:history="1">
        <w:r>
          <w:rPr>
            <w:rFonts w:ascii="Calibri" w:hAnsi="Calibri" w:cs="Calibri"/>
            <w:color w:val="0000FF"/>
          </w:rPr>
          <w:t>(приложение N 5)</w:t>
        </w:r>
      </w:hyperlink>
      <w:r>
        <w:rPr>
          <w:rFonts w:ascii="Calibri" w:hAnsi="Calibri" w:cs="Calibri"/>
        </w:rPr>
        <w:t>;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показатели деятельности организации дополнительного профессионального образования, подлежащей самообследованию </w:t>
      </w:r>
      <w:hyperlink w:anchor="Par1001" w:history="1">
        <w:r>
          <w:rPr>
            <w:rFonts w:ascii="Calibri" w:hAnsi="Calibri" w:cs="Calibri"/>
            <w:color w:val="0000FF"/>
          </w:rPr>
          <w:t>(приложение N 6)</w:t>
        </w:r>
      </w:hyperlink>
      <w:r>
        <w:rPr>
          <w:rFonts w:ascii="Calibri" w:hAnsi="Calibri" w:cs="Calibri"/>
        </w:rPr>
        <w:t>.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 N 1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1324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E34DC" w:rsidSect="003A09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ПОКАЗАТЕЛИ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ДОШКОЛЬНОЙ ОБРАЗОВАТЕЛЬНОЙ ОРГАНИЗАЦИИ,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ПОДЛЕЖАЩЕЙ САМООБСЛЕДОВАНИЮ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43"/>
            <w:bookmarkEnd w:id="3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gramStart"/>
            <w:r>
              <w:rPr>
                <w:rFonts w:ascii="Calibri" w:hAnsi="Calibri" w:cs="Calibri"/>
              </w:rPr>
              <w:t>режиме полного дня</w:t>
            </w:r>
            <w:proofErr w:type="gramEnd"/>
            <w:r>
              <w:rPr>
                <w:rFonts w:ascii="Calibri" w:hAnsi="Calibri" w:cs="Calibri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proofErr w:type="gramStart"/>
            <w:r>
              <w:rPr>
                <w:rFonts w:ascii="Calibri" w:hAnsi="Calibri" w:cs="Calibri"/>
              </w:rPr>
              <w:t>режиме полного дня</w:t>
            </w:r>
            <w:proofErr w:type="gramEnd"/>
            <w:r>
              <w:rPr>
                <w:rFonts w:ascii="Calibri" w:hAnsi="Calibri" w:cs="Calibri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день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педагогических работников, </w:t>
            </w:r>
            <w:r>
              <w:rPr>
                <w:rFonts w:ascii="Calibri" w:hAnsi="Calibri" w:cs="Calibri"/>
              </w:rPr>
              <w:lastRenderedPageBreak/>
              <w:t>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163"/>
            <w:bookmarkEnd w:id="4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</w:tbl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86"/>
      <w:bookmarkEnd w:id="5"/>
      <w:r>
        <w:rPr>
          <w:rFonts w:ascii="Calibri" w:hAnsi="Calibri" w:cs="Calibri"/>
        </w:rPr>
        <w:t>Приложение N 2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1324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193"/>
      <w:bookmarkEnd w:id="6"/>
      <w:r>
        <w:rPr>
          <w:rFonts w:ascii="Calibri" w:hAnsi="Calibri" w:cs="Calibri"/>
          <w:b/>
          <w:bCs/>
        </w:rPr>
        <w:t>ПОКАЗАТЕЛИ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ОБЩЕОБРАЗОВАТЕЛЬНОЙ ОРГАНИЗАЦИИ,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ПОДЛЕЖАЩЕЙ САМООБСЛЕДОВАНИЮ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200"/>
            <w:bookmarkEnd w:id="7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</w:t>
            </w:r>
            <w:r>
              <w:rPr>
                <w:rFonts w:ascii="Calibri" w:hAnsi="Calibri" w:cs="Calibri"/>
              </w:rPr>
              <w:lastRenderedPageBreak/>
              <w:t>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</w:t>
            </w:r>
            <w:r>
              <w:rPr>
                <w:rFonts w:ascii="Calibri" w:hAnsi="Calibri" w:cs="Calibri"/>
              </w:rPr>
              <w:lastRenderedPageBreak/>
              <w:t>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Численность/удельный вес численности педагогических и </w:t>
            </w:r>
            <w:r>
              <w:rPr>
                <w:rFonts w:ascii="Calibri" w:hAnsi="Calibri" w:cs="Calibri"/>
              </w:rPr>
              <w:lastRenderedPageBreak/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326"/>
            <w:bookmarkEnd w:id="8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</w:tbl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367"/>
      <w:bookmarkEnd w:id="9"/>
      <w:r>
        <w:rPr>
          <w:rFonts w:ascii="Calibri" w:hAnsi="Calibri" w:cs="Calibri"/>
        </w:rPr>
        <w:t>Приложение N 3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1324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374"/>
      <w:bookmarkEnd w:id="10"/>
      <w:r>
        <w:rPr>
          <w:rFonts w:ascii="Calibri" w:hAnsi="Calibri" w:cs="Calibri"/>
          <w:b/>
          <w:bCs/>
        </w:rPr>
        <w:t>ПОКАЗАТЕЛИ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ПРОФЕССИОНАЛЬНОЙ ОБРАЗОВАТЕЛЬНОЙ ОРГАНИЗАЦИИ,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ПОДЛЕЖАЩЕЙ САМООБСЛЕДОВАНИЮ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23"/>
        <w:gridCol w:w="1596"/>
      </w:tblGrid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381"/>
            <w:bookmarkEnd w:id="11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очно-заочной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заочной форме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студентов (курсантов) из числа инвалидов и обучающихся с ограниченными возможностями здоровья, </w:t>
            </w:r>
            <w:r>
              <w:rPr>
                <w:rFonts w:ascii="Calibri" w:hAnsi="Calibri" w:cs="Calibri"/>
              </w:rPr>
              <w:lastRenderedPageBreak/>
              <w:t>в общей численности студентов (курсантов)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w:anchor="Par47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2" w:name="Par450"/>
            <w:bookmarkEnd w:id="12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Финансово-экономическая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Доходы образовательной организации по всем видам финансового </w:t>
            </w:r>
            <w:r>
              <w:rPr>
                <w:rFonts w:ascii="Calibri" w:hAnsi="Calibri" w:cs="Calibri"/>
              </w:rPr>
              <w:lastRenderedPageBreak/>
              <w:t>обеспечения (деятельности)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3" w:name="Par465"/>
            <w:bookmarkEnd w:id="13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</w:tbl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479"/>
      <w:bookmarkEnd w:id="14"/>
      <w:r>
        <w:rPr>
          <w:rFonts w:ascii="Calibri" w:hAnsi="Calibri" w:cs="Calibri"/>
        </w:rPr>
        <w:t>&lt;*&gt; Заполняется для каждого филиала отдельно.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485"/>
      <w:bookmarkEnd w:id="15"/>
      <w:r>
        <w:rPr>
          <w:rFonts w:ascii="Calibri" w:hAnsi="Calibri" w:cs="Calibri"/>
        </w:rPr>
        <w:t>Приложение N 4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1324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492"/>
      <w:bookmarkEnd w:id="16"/>
      <w:r>
        <w:rPr>
          <w:rFonts w:ascii="Calibri" w:hAnsi="Calibri" w:cs="Calibri"/>
          <w:b/>
          <w:bCs/>
        </w:rPr>
        <w:t>ПОКАЗАТЕЛИ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ДЕЯТЕЛЬНОСТИ ОБРАЗОВАТЕЛЬНОЙ ОРГАНИЗАЦИИ </w:t>
      </w:r>
      <w:proofErr w:type="gramStart"/>
      <w:r>
        <w:rPr>
          <w:rFonts w:ascii="Calibri" w:hAnsi="Calibri" w:cs="Calibri"/>
          <w:b/>
          <w:bCs/>
        </w:rPr>
        <w:t>ВЫСШЕГО</w:t>
      </w:r>
      <w:proofErr w:type="gramEnd"/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ОБРАЗОВАНИЯ, </w:t>
      </w:r>
      <w:proofErr w:type="gramStart"/>
      <w:r>
        <w:rPr>
          <w:rFonts w:ascii="Calibri" w:hAnsi="Calibri" w:cs="Calibri"/>
          <w:b/>
          <w:bCs/>
        </w:rPr>
        <w:t>ПОДЛЕЖАЩЕЙ</w:t>
      </w:r>
      <w:proofErr w:type="gramEnd"/>
      <w:r>
        <w:rPr>
          <w:rFonts w:ascii="Calibri" w:hAnsi="Calibri" w:cs="Calibri"/>
          <w:b/>
          <w:bCs/>
        </w:rPr>
        <w:t xml:space="preserve"> САМООБСЛЕДОВАНИЮ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7" w:name="Par499"/>
            <w:bookmarkEnd w:id="17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студентов (курсантов), обучающихся по образовательным программам бакалавриата, программам специалитета, программам магистратуры,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ассистентуры-стажировки,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Средний балл студентов (курсантов), принятых по результатам единого государственного экзамена на первый курс на </w:t>
            </w: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очной форме по программам бакалавриата и специалитета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Средний балл студентов (курсантов), принятых по результатам дополнительных вступительных испытаний на первый курс на </w:t>
            </w: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очной форме по программам бакалавриата и специалитета по </w:t>
            </w:r>
            <w:r>
              <w:rPr>
                <w:rFonts w:ascii="Calibri" w:hAnsi="Calibri" w:cs="Calibri"/>
              </w:rPr>
              <w:lastRenderedPageBreak/>
              <w:t>договору об образовании на обучение по образовательным программам высшего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баллы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</w:t>
            </w: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очной форме по программам бакалавриата и специалитета за счет средств соответствующих бюджетов бюджетной системы Российской Федерации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и специалитета без вступительных испытаний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студентов (курсантов) - победителей и призеров олимпиад школьников, принятых на очную форму обучения на первый курс по программам бакалавриата и специалитета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студентов (курсантов), принятых на условиях целевого приема на первый курс на очную форму </w:t>
            </w:r>
            <w:proofErr w:type="gramStart"/>
            <w:r>
              <w:rPr>
                <w:rFonts w:ascii="Calibri" w:hAnsi="Calibri" w:cs="Calibri"/>
              </w:rPr>
              <w:t>обучения по программам</w:t>
            </w:r>
            <w:proofErr w:type="gramEnd"/>
            <w:r>
              <w:rPr>
                <w:rFonts w:ascii="Calibri" w:hAnsi="Calibri" w:cs="Calibri"/>
              </w:rPr>
              <w:t xml:space="preserve"> бакалавриата и специалитета в общей численности студентов (курсантов), принятых на первый курс по программам бакалавриата и специалитета на очную форму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бакалавриата, программам специалитета, программам магистратуры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</w:t>
            </w:r>
            <w:proofErr w:type="gramStart"/>
            <w:r>
              <w:rPr>
                <w:rFonts w:ascii="Calibri" w:hAnsi="Calibri" w:cs="Calibri"/>
              </w:rPr>
              <w:t>обучение по программам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численность студентов образовательной организации, обучающихся в филиале образовательной организации (далее - филиал)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" w:name="Par565"/>
            <w:bookmarkEnd w:id="18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Научно-исследовательская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лицензионных соглашений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вес средств, полученных образовательной организацией от </w:t>
            </w:r>
            <w:r>
              <w:rPr>
                <w:rFonts w:ascii="Calibri" w:hAnsi="Calibri" w:cs="Calibri"/>
              </w:rPr>
              <w:lastRenderedPageBreak/>
              <w:t>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 </w:t>
            </w:r>
            <w:hyperlink w:anchor="Par72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" w:name="Par625"/>
            <w:bookmarkEnd w:id="19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иностранных студентов (курсантов) из стран СНГ, обучающихся по образовательным </w:t>
            </w:r>
            <w:r>
              <w:rPr>
                <w:rFonts w:ascii="Calibri" w:hAnsi="Calibri" w:cs="Calibri"/>
              </w:rPr>
              <w:lastRenderedPageBreak/>
              <w:t>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очно-заочной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заочной форме обучения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иностранных студентов (курсантов) (кроме стран СНГ),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иностранных студентов (курсантов) из стран СНГ,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студентов (курсантов) образовательной организации, обучающихся по очной форме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образовательным программам бакалавриата, программам специалитета,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студентов (курсантов) иностранных образовательных организаций, прошедших обучение в образовательной организации по очной форме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образовательным программам бакалавриата, программам специалитета, программам магистратуры, не менее семестра (триместра)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иностранных граждан стран СНГ из числа аспирантов (адъюнктов, ординаторов, интернов, </w:t>
            </w:r>
            <w:r>
              <w:rPr>
                <w:rFonts w:ascii="Calibri" w:hAnsi="Calibri" w:cs="Calibri"/>
              </w:rPr>
              <w:lastRenderedPageBreak/>
              <w:t>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0" w:name="Par679"/>
            <w:bookmarkEnd w:id="20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Финансово-экономическая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1" w:name="Par694"/>
            <w:bookmarkEnd w:id="21"/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Имеющихся</w:t>
            </w:r>
            <w:proofErr w:type="gramEnd"/>
            <w:r>
              <w:rPr>
                <w:rFonts w:ascii="Calibri" w:hAnsi="Calibri" w:cs="Calibri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Закрепленных</w:t>
            </w:r>
            <w:proofErr w:type="gramEnd"/>
            <w:r>
              <w:rPr>
                <w:rFonts w:ascii="Calibri" w:hAnsi="Calibri" w:cs="Calibri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Предоставленных</w:t>
            </w:r>
            <w:proofErr w:type="gramEnd"/>
            <w:r>
              <w:rPr>
                <w:rFonts w:ascii="Calibri" w:hAnsi="Calibri" w:cs="Calibri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компьютеров в расчете на одного студента (курсанта)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</w:tbl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726"/>
      <w:bookmarkEnd w:id="22"/>
      <w:r>
        <w:rPr>
          <w:rFonts w:ascii="Calibri" w:hAnsi="Calibri" w:cs="Calibri"/>
        </w:rPr>
        <w:t>&lt;*&gt; Заполняется для каждого филиала отдельно.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732"/>
      <w:bookmarkEnd w:id="23"/>
      <w:r>
        <w:rPr>
          <w:rFonts w:ascii="Calibri" w:hAnsi="Calibri" w:cs="Calibri"/>
        </w:rPr>
        <w:t>Приложение N 5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1324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4" w:name="Par739"/>
      <w:bookmarkEnd w:id="24"/>
      <w:r>
        <w:rPr>
          <w:rFonts w:ascii="Calibri" w:hAnsi="Calibri" w:cs="Calibri"/>
          <w:b/>
          <w:bCs/>
        </w:rPr>
        <w:t>ПОКАЗАТЕЛИ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ОРГАНИЗАЦИИ ДОПОЛНИТЕЛЬНОГО ОБРАЗОВАНИЯ,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ПОДЛЕЖАЩЕЙ САМООБСЛЕДОВАНИЮ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5" w:name="Par746"/>
            <w:bookmarkEnd w:id="25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6" w:name="Par923"/>
            <w:bookmarkEnd w:id="26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медиатекой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да/нет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</w:tbl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7" w:name="Par994"/>
      <w:bookmarkEnd w:id="27"/>
      <w:r>
        <w:rPr>
          <w:rFonts w:ascii="Calibri" w:hAnsi="Calibri" w:cs="Calibri"/>
        </w:rPr>
        <w:t>Приложение N 6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декабря 2013 г. N 1324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8" w:name="Par1001"/>
      <w:bookmarkEnd w:id="28"/>
      <w:r>
        <w:rPr>
          <w:rFonts w:ascii="Calibri" w:hAnsi="Calibri" w:cs="Calibri"/>
          <w:b/>
          <w:bCs/>
        </w:rPr>
        <w:t>ПОКАЗАТЕЛИ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ДЕЯТЕЛЬНОСТИ ОРГАНИЗАЦИИ </w:t>
      </w:r>
      <w:proofErr w:type="gramStart"/>
      <w:r>
        <w:rPr>
          <w:rFonts w:ascii="Calibri" w:hAnsi="Calibri" w:cs="Calibri"/>
          <w:b/>
          <w:bCs/>
        </w:rPr>
        <w:t>ДОПОЛНИТЕЛЬНОГО</w:t>
      </w:r>
      <w:proofErr w:type="gramEnd"/>
      <w:r>
        <w:rPr>
          <w:rFonts w:ascii="Calibri" w:hAnsi="Calibri" w:cs="Calibri"/>
          <w:b/>
          <w:bCs/>
        </w:rPr>
        <w:t xml:space="preserve"> ПРОФЕССИОНАЛЬНОГО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ОБРАЗОВАНИЯ, </w:t>
      </w:r>
      <w:proofErr w:type="gramStart"/>
      <w:r>
        <w:rPr>
          <w:rFonts w:ascii="Calibri" w:hAnsi="Calibri" w:cs="Calibri"/>
          <w:b/>
          <w:bCs/>
        </w:rPr>
        <w:t>ПОДЛЕЖАЩЕЙ</w:t>
      </w:r>
      <w:proofErr w:type="gramEnd"/>
      <w:r>
        <w:rPr>
          <w:rFonts w:ascii="Calibri" w:hAnsi="Calibri" w:cs="Calibri"/>
          <w:b/>
          <w:bCs/>
        </w:rPr>
        <w:t xml:space="preserve"> САМООБСЛЕДОВАНИЮ</w:t>
      </w: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9" w:name="Par1008"/>
            <w:bookmarkEnd w:id="29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 повышения квалификации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 профессиональной переподготовки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0" w:name="Par1064"/>
            <w:bookmarkEnd w:id="30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Научно-исследовательская деятельность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статей в научной периодике, индексируемой в системе цитирования Web of Science,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статей в научной периодике, индексируемой в системе цитирования Scopus,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чел./%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1" w:name="Par1111"/>
            <w:bookmarkEnd w:id="31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Финансово-экономическая деятельность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Доходы образовательной организации по всем видам финансового </w:t>
            </w:r>
            <w:r>
              <w:rPr>
                <w:rFonts w:ascii="Calibri" w:hAnsi="Calibri" w:cs="Calibri"/>
              </w:rPr>
              <w:lastRenderedPageBreak/>
              <w:t>обеспечения (деятельности)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2" w:name="Par1122"/>
            <w:bookmarkEnd w:id="32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Имеющихся</w:t>
            </w:r>
            <w:proofErr w:type="gramEnd"/>
            <w:r>
              <w:rPr>
                <w:rFonts w:ascii="Calibri" w:hAnsi="Calibri" w:cs="Calibri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Закрепленных</w:t>
            </w:r>
            <w:proofErr w:type="gramEnd"/>
            <w:r>
              <w:rPr>
                <w:rFonts w:ascii="Calibri" w:hAnsi="Calibri" w:cs="Calibri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Предоставленных</w:t>
            </w:r>
            <w:proofErr w:type="gramEnd"/>
            <w:r>
              <w:rPr>
                <w:rFonts w:ascii="Calibri" w:hAnsi="Calibri" w:cs="Calibri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</w:tr>
      <w:tr w:rsidR="005E34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C" w:rsidRDefault="005E3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</w:tr>
    </w:tbl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DC" w:rsidRDefault="005E34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4DC" w:rsidRDefault="005E34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079B0" w:rsidRDefault="002079B0">
      <w:bookmarkStart w:id="33" w:name="_GoBack"/>
      <w:bookmarkEnd w:id="33"/>
    </w:p>
    <w:sectPr w:rsidR="002079B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DC"/>
    <w:rsid w:val="002079B0"/>
    <w:rsid w:val="005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4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E3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34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E34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4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E3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34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E34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010EAE25B10F41E1C1C8267177D4FA03F63E86168369CFAD68CCB3D93CD30CF603D5CEDB849CACaEj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6347</Words>
  <Characters>36180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 Юрий Николае</dc:creator>
  <cp:lastModifiedBy>Пирогов Юрий Николае</cp:lastModifiedBy>
  <cp:revision>1</cp:revision>
  <dcterms:created xsi:type="dcterms:W3CDTF">2014-02-17T02:35:00Z</dcterms:created>
  <dcterms:modified xsi:type="dcterms:W3CDTF">2014-02-17T02:37:00Z</dcterms:modified>
</cp:coreProperties>
</file>